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3EE015" w14:textId="77777777" w:rsidR="00871284" w:rsidRDefault="00954BA1" w:rsidP="00643526">
      <w:pPr>
        <w:pStyle w:val="Ttulo1"/>
      </w:pPr>
      <w:r>
        <w:t>SHIFTVET- A2.1 Open Training Exercises Compilation Template</w:t>
      </w:r>
    </w:p>
    <w:p w14:paraId="31275248" w14:textId="77777777" w:rsidR="00871284" w:rsidRDefault="00954BA1">
      <w:pPr>
        <w:pStyle w:val="Ttulo2"/>
        <w:jc w:val="both"/>
      </w:pPr>
      <w:r>
        <w:t>1. GENERAL INFORMATION</w:t>
      </w:r>
    </w:p>
    <w:p w14:paraId="4C8C6707" w14:textId="7C626CC2"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 xml:space="preserve">Exercise ID: </w:t>
      </w:r>
      <w:r w:rsidR="00643526" w:rsidRPr="00643526">
        <w:rPr>
          <w:rFonts w:ascii="Open Sans Light" w:hAnsi="Open Sans Light" w:cs="Open Sans Light"/>
          <w:color w:val="EE0000"/>
        </w:rPr>
        <w:t>OpenExercises_Exercise</w:t>
      </w:r>
      <w:r w:rsidR="00643526" w:rsidRPr="00643526">
        <w:rPr>
          <w:rFonts w:ascii="Open Sans Light" w:hAnsi="Open Sans Light" w:cs="Open Sans Light"/>
          <w:color w:val="EE0000"/>
        </w:rPr>
        <w:t>6</w:t>
      </w:r>
    </w:p>
    <w:p w14:paraId="41594D56"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Title: 3D Scanning for bespoke furniture design in irregular spaces (Based on the 4M case study)</w:t>
      </w:r>
    </w:p>
    <w:p w14:paraId="19F8B542"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Date of submission: 27 April 2026</w:t>
      </w:r>
    </w:p>
    <w:p w14:paraId="754E76B8"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Source (URL): https://poly.cam/customer-stories/4m</w:t>
      </w:r>
    </w:p>
    <w:p w14:paraId="5E2D7790"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Original author (if applicable): IES JOSÉ LUIS CASTILLO PUCHE (JLCP)</w:t>
      </w:r>
    </w:p>
    <w:p w14:paraId="1150BFEF"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License (mandatory): Creative Commons Attribution-ShareAlike 4.0 International (CC BY-SA 4.0)</w:t>
      </w:r>
    </w:p>
    <w:p w14:paraId="61DFE786"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License link: https://creativecommons.org/licenses/by-sa/4.0/</w:t>
      </w:r>
    </w:p>
    <w:p w14:paraId="65C1E641"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Language: English</w:t>
      </w:r>
    </w:p>
    <w:p w14:paraId="5AAB3F00"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Keywords: 3D Scanner, Polycam, FreeCAD, Bespoke furniture, Joinery, Furniture, Photogrammetry, LiDAR, Open Source.</w:t>
      </w:r>
    </w:p>
    <w:p w14:paraId="769CD8B6" w14:textId="77777777" w:rsidR="00871284" w:rsidRDefault="00871284">
      <w:pPr>
        <w:jc w:val="both"/>
        <w:rPr>
          <w:rFonts w:ascii="Open Sans Light" w:eastAsia="Open Sans Light" w:hAnsi="Open Sans Light" w:cs="Open Sans Light"/>
        </w:rPr>
      </w:pPr>
    </w:p>
    <w:p w14:paraId="7A32A5AA" w14:textId="77777777" w:rsidR="00871284" w:rsidRDefault="00954BA1">
      <w:pPr>
        <w:pStyle w:val="Ttulo2"/>
        <w:jc w:val="both"/>
      </w:pPr>
      <w:r>
        <w:t>2. CLASSIFICATION</w:t>
      </w:r>
    </w:p>
    <w:p w14:paraId="040A6C2A"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Technology (3D Printing/ 3D Scanning/ CNC): 3D Scanning</w:t>
      </w:r>
    </w:p>
    <w:p w14:paraId="1EE42F0C"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Level (Basic / Intermediate / Advanced): Intermediate</w:t>
      </w:r>
    </w:p>
    <w:p w14:paraId="32EDA425"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EQF level: 4 (Intermediate Vocational Training)</w:t>
      </w:r>
    </w:p>
    <w:p w14:paraId="61BEEF8A"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Estimated duration: 4 to 5 teaching hours.</w:t>
      </w:r>
    </w:p>
    <w:p w14:paraId="74F861A3"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Target learners: Intermediate Level vocational Training (Woodworking and furniture Production)</w:t>
      </w:r>
    </w:p>
    <w:p w14:paraId="77C6A89E" w14:textId="77777777" w:rsidR="00871284" w:rsidRDefault="00871284">
      <w:pPr>
        <w:jc w:val="both"/>
        <w:rPr>
          <w:rFonts w:ascii="Open Sans Light" w:eastAsia="Open Sans Light" w:hAnsi="Open Sans Light" w:cs="Open Sans Light"/>
        </w:rPr>
      </w:pPr>
    </w:p>
    <w:p w14:paraId="1B3F9FB9" w14:textId="77777777" w:rsidR="00871284" w:rsidRDefault="00954BA1">
      <w:pPr>
        <w:pStyle w:val="Ttulo2"/>
        <w:jc w:val="both"/>
      </w:pPr>
      <w:r>
        <w:lastRenderedPageBreak/>
        <w:t>3. LEARNING OBJECTIVES</w:t>
      </w:r>
    </w:p>
    <w:p w14:paraId="72DF4C74"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Objective 1: Learn to capture and digitise real physical spaces (rooms, alcoves) using 3D scanning technologies via mobile devices, simulating the workflow of refurbishment companies.</w:t>
      </w:r>
    </w:p>
    <w:p w14:paraId="7B84EC95"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Objective 2: Import, scale, and manipulate three-dimensional meshes within open-source design software (FreeCAD or Blender).</w:t>
      </w:r>
    </w:p>
    <w:p w14:paraId="35750671"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Objective 3: Design bespoke joinery and furniture elements (e.g., a fitted wardrobe) using the 3D mesh as a template, adapting the design to the irregularities, out-of-square walls, and out-of-plumb drops of the real space.</w:t>
      </w:r>
    </w:p>
    <w:p w14:paraId="6584EFB2" w14:textId="77777777" w:rsidR="00871284" w:rsidRDefault="00954BA1">
      <w:pPr>
        <w:pStyle w:val="Ttulo2"/>
        <w:jc w:val="both"/>
      </w:pPr>
      <w:r>
        <w:t>4. LEARNING OUTCOMES</w:t>
      </w:r>
    </w:p>
    <w:p w14:paraId="37EC66EB"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After completing the exercise, learners will be able to:</w:t>
      </w:r>
    </w:p>
    <w:p w14:paraId="03350464"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LO1: Operate a smartphone to carry out a quick and precise 3D survey of a working environment.</w:t>
      </w:r>
    </w:p>
    <w:p w14:paraId="23F61A97"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LO2: Extract critical measurements and verify tolerances from a point cloud or 3D mesh imported into a free CAD environment.</w:t>
      </w:r>
    </w:p>
    <w:p w14:paraId="3366D76B"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LO3: Generate the design of a piece of furniture that fits perfectly into a real space without the need for complex traditional manual measurements, improving efficiency and avoiding on-site assembly errors.</w:t>
      </w:r>
    </w:p>
    <w:p w14:paraId="0B62F612" w14:textId="77777777" w:rsidR="00871284" w:rsidRDefault="00954BA1">
      <w:pPr>
        <w:pStyle w:val="Ttulo2"/>
        <w:jc w:val="both"/>
      </w:pPr>
      <w:r>
        <w:t>5. COMPETENCES</w:t>
      </w:r>
    </w:p>
    <w:p w14:paraId="6E86CDFA"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Knowledge:</w:t>
      </w:r>
    </w:p>
    <w:p w14:paraId="4498EDED" w14:textId="77777777" w:rsidR="00871284" w:rsidRDefault="00954BA1">
      <w:pPr>
        <w:numPr>
          <w:ilvl w:val="0"/>
          <w:numId w:val="3"/>
        </w:numPr>
        <w:spacing w:before="240"/>
        <w:jc w:val="both"/>
        <w:rPr>
          <w:rFonts w:ascii="Open Sans Light" w:eastAsia="Open Sans Light" w:hAnsi="Open Sans Light" w:cs="Open Sans Light"/>
        </w:rPr>
      </w:pPr>
      <w:r>
        <w:rPr>
          <w:rFonts w:ascii="Open Sans Light" w:eastAsia="Open Sans Light" w:hAnsi="Open Sans Light" w:cs="Open Sans Light"/>
        </w:rPr>
        <w:t>Technical foundations of 3D scanning (Photogrammetry vs LiDAR).</w:t>
      </w:r>
    </w:p>
    <w:p w14:paraId="39EC6B8C" w14:textId="77777777" w:rsidR="00871284" w:rsidRDefault="00954BA1">
      <w:pPr>
        <w:numPr>
          <w:ilvl w:val="0"/>
          <w:numId w:val="3"/>
        </w:numPr>
        <w:jc w:val="both"/>
        <w:rPr>
          <w:rFonts w:ascii="Open Sans Light" w:eastAsia="Open Sans Light" w:hAnsi="Open Sans Light" w:cs="Open Sans Light"/>
        </w:rPr>
      </w:pPr>
      <w:r>
        <w:rPr>
          <w:rFonts w:ascii="Open Sans Light" w:eastAsia="Open Sans Light" w:hAnsi="Open Sans Light" w:cs="Open Sans Light"/>
        </w:rPr>
        <w:t>Standardised 3D file import and export formats (.OBJ, .GLTF, .STL).</w:t>
      </w:r>
    </w:p>
    <w:p w14:paraId="3DE6BA84" w14:textId="77777777" w:rsidR="00871284" w:rsidRDefault="00954BA1">
      <w:pPr>
        <w:numPr>
          <w:ilvl w:val="0"/>
          <w:numId w:val="3"/>
        </w:numPr>
        <w:spacing w:after="240"/>
        <w:jc w:val="both"/>
        <w:rPr>
          <w:rFonts w:ascii="Open Sans Light" w:eastAsia="Open Sans Light" w:hAnsi="Open Sans Light" w:cs="Open Sans Light"/>
        </w:rPr>
      </w:pPr>
      <w:r>
        <w:rPr>
          <w:rFonts w:ascii="Open Sans Light" w:eastAsia="Open Sans Light" w:hAnsi="Open Sans Light" w:cs="Open Sans Light"/>
        </w:rPr>
        <w:t>Open-source modelling environment and tools (FreeCAD/Blender).</w:t>
      </w:r>
    </w:p>
    <w:p w14:paraId="578E3FEE"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Skills:</w:t>
      </w:r>
    </w:p>
    <w:p w14:paraId="07376F79" w14:textId="77777777" w:rsidR="00871284" w:rsidRDefault="00954BA1">
      <w:pPr>
        <w:numPr>
          <w:ilvl w:val="0"/>
          <w:numId w:val="7"/>
        </w:numPr>
        <w:spacing w:before="240"/>
        <w:jc w:val="both"/>
        <w:rPr>
          <w:rFonts w:ascii="Open Sans Light" w:eastAsia="Open Sans Light" w:hAnsi="Open Sans Light" w:cs="Open Sans Light"/>
        </w:rPr>
      </w:pPr>
      <w:r>
        <w:rPr>
          <w:rFonts w:ascii="Open Sans Light" w:eastAsia="Open Sans Light" w:hAnsi="Open Sans Light" w:cs="Open Sans Light"/>
        </w:rPr>
        <w:t>Handling mobile scanning applications.</w:t>
      </w:r>
    </w:p>
    <w:p w14:paraId="74BC188C" w14:textId="77777777" w:rsidR="00871284" w:rsidRDefault="00954BA1">
      <w:pPr>
        <w:numPr>
          <w:ilvl w:val="0"/>
          <w:numId w:val="7"/>
        </w:numPr>
        <w:jc w:val="both"/>
        <w:rPr>
          <w:rFonts w:ascii="Open Sans Light" w:eastAsia="Open Sans Light" w:hAnsi="Open Sans Light" w:cs="Open Sans Light"/>
        </w:rPr>
      </w:pPr>
      <w:r>
        <w:rPr>
          <w:rFonts w:ascii="Open Sans Light" w:eastAsia="Open Sans Light" w:hAnsi="Open Sans Light" w:cs="Open Sans Light"/>
        </w:rPr>
        <w:t>Cleaning three-dimensional meshes and adjusting scales (calibration).</w:t>
      </w:r>
    </w:p>
    <w:p w14:paraId="6F069769" w14:textId="77777777" w:rsidR="00871284" w:rsidRDefault="00954BA1">
      <w:pPr>
        <w:numPr>
          <w:ilvl w:val="0"/>
          <w:numId w:val="7"/>
        </w:numPr>
        <w:spacing w:after="240"/>
        <w:jc w:val="both"/>
        <w:rPr>
          <w:rFonts w:ascii="Open Sans Light" w:eastAsia="Open Sans Light" w:hAnsi="Open Sans Light" w:cs="Open Sans Light"/>
        </w:rPr>
      </w:pPr>
      <w:r>
        <w:rPr>
          <w:rFonts w:ascii="Open Sans Light" w:eastAsia="Open Sans Light" w:hAnsi="Open Sans Light" w:cs="Open Sans Light"/>
        </w:rPr>
        <w:t>Parametric design of wooden components (sides, shelves, scribing/filler panels) based on an asymmetrical gap.</w:t>
      </w:r>
    </w:p>
    <w:p w14:paraId="6AEB8E5A"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lastRenderedPageBreak/>
        <w:t>Responsibility &amp; autonomy:</w:t>
      </w:r>
    </w:p>
    <w:p w14:paraId="69C11298" w14:textId="77777777" w:rsidR="00871284" w:rsidRDefault="00954BA1">
      <w:pPr>
        <w:numPr>
          <w:ilvl w:val="0"/>
          <w:numId w:val="5"/>
        </w:numPr>
        <w:spacing w:before="240"/>
        <w:jc w:val="both"/>
        <w:rPr>
          <w:rFonts w:ascii="Open Sans Light" w:eastAsia="Open Sans Light" w:hAnsi="Open Sans Light" w:cs="Open Sans Light"/>
        </w:rPr>
      </w:pPr>
      <w:r>
        <w:rPr>
          <w:rFonts w:ascii="Open Sans Light" w:eastAsia="Open Sans Light" w:hAnsi="Open Sans Light" w:cs="Open Sans Light"/>
        </w:rPr>
        <w:t>Autonomous planning of data collection on "site".</w:t>
      </w:r>
    </w:p>
    <w:p w14:paraId="47E369C5" w14:textId="49946404" w:rsidR="00871284" w:rsidRPr="00233969" w:rsidRDefault="00954BA1" w:rsidP="00233969">
      <w:pPr>
        <w:numPr>
          <w:ilvl w:val="0"/>
          <w:numId w:val="5"/>
        </w:numPr>
        <w:spacing w:after="240"/>
        <w:jc w:val="both"/>
        <w:rPr>
          <w:rFonts w:ascii="Open Sans Light" w:eastAsia="Open Sans Light" w:hAnsi="Open Sans Light" w:cs="Open Sans Light"/>
        </w:rPr>
      </w:pPr>
      <w:r>
        <w:rPr>
          <w:rFonts w:ascii="Open Sans Light" w:eastAsia="Open Sans Light" w:hAnsi="Open Sans Light" w:cs="Open Sans Light"/>
        </w:rPr>
        <w:t>Decision-making regarding clearance margins and tolerances to ensure the manufactured furniture can be physically installed.</w:t>
      </w:r>
    </w:p>
    <w:p w14:paraId="6E183932" w14:textId="26D810B9" w:rsidR="00871284" w:rsidRDefault="00954BA1" w:rsidP="00233969">
      <w:pPr>
        <w:pStyle w:val="Ttulo2"/>
        <w:jc w:val="both"/>
      </w:pPr>
      <w:r>
        <w:t>6. EXERCISE DESCRIPTION</w:t>
      </w:r>
    </w:p>
    <w:p w14:paraId="325727AE" w14:textId="77777777" w:rsidR="00871284" w:rsidRDefault="00954BA1">
      <w:pPr>
        <w:spacing w:before="240" w:after="240"/>
        <w:jc w:val="both"/>
      </w:pPr>
      <w:r>
        <w:t>B</w:t>
      </w:r>
      <w:r>
        <w:t>ased on the 4M Construction success story, where errors and measurement times in refurbishment projects are drastically reduced, students will experience the transition from the traditional tape measure to the digital scanner. Students will form teams and choose a complicated gap in the workshop or educational centre (for example, between two columns or under a staircase). They must prepare the area, scan it using the free version of Polycam (or open-source alternatives), and generate a 3D file. This file w</w:t>
      </w:r>
      <w:r>
        <w:t>ill be imported into FreeCAD (open-source software). In this environment, they will check the walls for out-of-square faults and design a bespoke furnishing solution, justifying the necessary scribing panels and machining operations.</w:t>
      </w:r>
    </w:p>
    <w:p w14:paraId="549A0312" w14:textId="77777777" w:rsidR="00871284" w:rsidRDefault="00954BA1">
      <w:pPr>
        <w:pStyle w:val="Ttulo2"/>
        <w:jc w:val="both"/>
      </w:pPr>
      <w:r>
        <w:t>7. TECHNICAL INFORMATION</w:t>
      </w:r>
    </w:p>
    <w:p w14:paraId="3374A09B"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Required equipment:</w:t>
      </w:r>
    </w:p>
    <w:p w14:paraId="1C4236B3" w14:textId="77777777" w:rsidR="00871284" w:rsidRDefault="00954BA1">
      <w:pPr>
        <w:numPr>
          <w:ilvl w:val="0"/>
          <w:numId w:val="2"/>
        </w:numPr>
        <w:spacing w:before="240"/>
        <w:jc w:val="both"/>
        <w:rPr>
          <w:rFonts w:ascii="Open Sans Light" w:eastAsia="Open Sans Light" w:hAnsi="Open Sans Light" w:cs="Open Sans Light"/>
        </w:rPr>
      </w:pPr>
      <w:r>
        <w:rPr>
          <w:rFonts w:ascii="Open Sans Light" w:eastAsia="Open Sans Light" w:hAnsi="Open Sans Light" w:cs="Open Sans Light"/>
        </w:rPr>
        <w:t>Smartphone or Tablet (preferably with a LiDAR sensor if iOS, or a high-quality camera for photogrammetry on Android).</w:t>
      </w:r>
    </w:p>
    <w:p w14:paraId="33392315" w14:textId="77777777" w:rsidR="00871284" w:rsidRDefault="00954BA1">
      <w:pPr>
        <w:numPr>
          <w:ilvl w:val="0"/>
          <w:numId w:val="2"/>
        </w:numPr>
        <w:jc w:val="both"/>
        <w:rPr>
          <w:rFonts w:ascii="Open Sans Light" w:eastAsia="Open Sans Light" w:hAnsi="Open Sans Light" w:cs="Open Sans Light"/>
        </w:rPr>
      </w:pPr>
      <w:r>
        <w:rPr>
          <w:rFonts w:ascii="Open Sans Light" w:eastAsia="Open Sans Light" w:hAnsi="Open Sans Light" w:cs="Open Sans Light"/>
        </w:rPr>
        <w:t>Desktop or laptop PCs in the IT suite.</w:t>
      </w:r>
    </w:p>
    <w:p w14:paraId="32039CFE" w14:textId="77777777" w:rsidR="00871284" w:rsidRDefault="00954BA1">
      <w:pPr>
        <w:numPr>
          <w:ilvl w:val="0"/>
          <w:numId w:val="2"/>
        </w:numPr>
        <w:spacing w:after="240"/>
        <w:jc w:val="both"/>
        <w:rPr>
          <w:rFonts w:ascii="Open Sans Light" w:eastAsia="Open Sans Light" w:hAnsi="Open Sans Light" w:cs="Open Sans Light"/>
        </w:rPr>
      </w:pPr>
      <w:r>
        <w:rPr>
          <w:rFonts w:ascii="Open Sans Light" w:eastAsia="Open Sans Light" w:hAnsi="Open Sans Light" w:cs="Open Sans Light"/>
        </w:rPr>
        <w:t>Tape measure (as a control/reference element).</w:t>
      </w:r>
    </w:p>
    <w:p w14:paraId="4FAA973C"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Software needed:</w:t>
      </w:r>
    </w:p>
    <w:p w14:paraId="5E78C644" w14:textId="77777777" w:rsidR="00871284" w:rsidRDefault="00954BA1">
      <w:pPr>
        <w:numPr>
          <w:ilvl w:val="0"/>
          <w:numId w:val="6"/>
        </w:numPr>
        <w:spacing w:before="240"/>
        <w:jc w:val="both"/>
        <w:rPr>
          <w:rFonts w:ascii="Open Sans Light" w:eastAsia="Open Sans Light" w:hAnsi="Open Sans Light" w:cs="Open Sans Light"/>
        </w:rPr>
      </w:pPr>
      <w:r>
        <w:rPr>
          <w:rFonts w:ascii="Open Sans Light" w:eastAsia="Open Sans Light" w:hAnsi="Open Sans Light" w:cs="Open Sans Light"/>
        </w:rPr>
        <w:t>For capture: Polycam (using the free educational tier) or Meshroom (for 100% open-source photogrammetry).</w:t>
      </w:r>
    </w:p>
    <w:p w14:paraId="5A5B0701" w14:textId="77777777" w:rsidR="00871284" w:rsidRDefault="00954BA1">
      <w:pPr>
        <w:numPr>
          <w:ilvl w:val="0"/>
          <w:numId w:val="6"/>
        </w:numPr>
        <w:spacing w:after="240"/>
        <w:jc w:val="both"/>
        <w:rPr>
          <w:rFonts w:ascii="Open Sans Light" w:eastAsia="Open Sans Light" w:hAnsi="Open Sans Light" w:cs="Open Sans Light"/>
        </w:rPr>
      </w:pPr>
      <w:r>
        <w:rPr>
          <w:rFonts w:ascii="Open Sans Light" w:eastAsia="Open Sans Light" w:hAnsi="Open Sans Light" w:cs="Open Sans Light"/>
        </w:rPr>
        <w:t>For processing and design: FreeCAD (Part Design/Draft module) or Blender, both under a Free Software licence.</w:t>
      </w:r>
    </w:p>
    <w:p w14:paraId="71288535"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Materials:</w:t>
      </w:r>
    </w:p>
    <w:p w14:paraId="3A8B25E9" w14:textId="77777777" w:rsidR="00871284" w:rsidRDefault="00954BA1">
      <w:pPr>
        <w:numPr>
          <w:ilvl w:val="0"/>
          <w:numId w:val="4"/>
        </w:numPr>
        <w:spacing w:before="240" w:after="240"/>
        <w:jc w:val="both"/>
        <w:rPr>
          <w:rFonts w:ascii="Open Sans Light" w:eastAsia="Open Sans Light" w:hAnsi="Open Sans Light" w:cs="Open Sans Light"/>
        </w:rPr>
      </w:pPr>
      <w:r>
        <w:rPr>
          <w:rFonts w:ascii="Open Sans Light" w:eastAsia="Open Sans Light" w:hAnsi="Open Sans Light" w:cs="Open Sans Light"/>
        </w:rPr>
        <w:t>Masking tape or sticky notes (to create contrast points on very smooth, white walls that might hinder the scanning process).</w:t>
      </w:r>
    </w:p>
    <w:p w14:paraId="073A259A"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File formats included:</w:t>
      </w:r>
    </w:p>
    <w:p w14:paraId="5CC14322" w14:textId="77777777" w:rsidR="00871284" w:rsidRDefault="00954BA1">
      <w:pPr>
        <w:numPr>
          <w:ilvl w:val="0"/>
          <w:numId w:val="1"/>
        </w:numPr>
        <w:spacing w:before="240"/>
        <w:jc w:val="both"/>
        <w:rPr>
          <w:rFonts w:ascii="Open Sans Light" w:eastAsia="Open Sans Light" w:hAnsi="Open Sans Light" w:cs="Open Sans Light"/>
        </w:rPr>
      </w:pPr>
      <w:r>
        <w:rPr>
          <w:rFonts w:ascii="Open Sans Light" w:eastAsia="Open Sans Light" w:hAnsi="Open Sans Light" w:cs="Open Sans Light"/>
        </w:rPr>
        <w:lastRenderedPageBreak/>
        <w:t>Export: .GLTF or .OBJ.</w:t>
      </w:r>
    </w:p>
    <w:p w14:paraId="7D396669" w14:textId="77777777" w:rsidR="00871284" w:rsidRDefault="00954BA1">
      <w:pPr>
        <w:numPr>
          <w:ilvl w:val="0"/>
          <w:numId w:val="1"/>
        </w:numPr>
        <w:spacing w:after="240"/>
        <w:jc w:val="both"/>
        <w:rPr>
          <w:rFonts w:ascii="Open Sans Light" w:eastAsia="Open Sans Light" w:hAnsi="Open Sans Light" w:cs="Open Sans Light"/>
        </w:rPr>
      </w:pPr>
      <w:r>
        <w:rPr>
          <w:rFonts w:ascii="Open Sans Light" w:eastAsia="Open Sans Light" w:hAnsi="Open Sans Light" w:cs="Open Sans Light"/>
        </w:rPr>
        <w:t>Final project: .FCStd (FreeCAD) or .blend (Blender).</w:t>
      </w:r>
    </w:p>
    <w:p w14:paraId="1E1ABC0A" w14:textId="77777777" w:rsidR="00871284" w:rsidRDefault="00954BA1">
      <w:pPr>
        <w:pStyle w:val="Ttulo2"/>
        <w:jc w:val="both"/>
      </w:pPr>
      <w:r>
        <w:t>8. IMPLEMENTATION- STEP BY STEP</w:t>
      </w:r>
    </w:p>
    <w:p w14:paraId="02AC82B6"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Group size: Teams of 2 students.</w:t>
      </w:r>
    </w:p>
    <w:p w14:paraId="2F1F20A3"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Teacher role: Mentor and facilitator. The teacher will explain the real context of the link (how 4M uses this to avoid costly errors in kitchen and bathroom refurbishments) and assist with any potential importing queries in FreeCAD.</w:t>
      </w:r>
    </w:p>
    <w:p w14:paraId="5833E09C"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Teacher preparation required: Select 3 or 4 spaces within the educational centre that present challenges (columns, sloping ceilings, corners that are not exactly 90 degrees). Ensure FreeCAD/Blender is installed and updated on the PCs.</w:t>
      </w:r>
    </w:p>
    <w:p w14:paraId="593CB7E2"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Set up time: 30 minutes (presentation of the 4M case study and preparation of the scanning zones).</w:t>
      </w:r>
    </w:p>
    <w:p w14:paraId="09673292"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Steps:</w:t>
      </w:r>
    </w:p>
    <w:p w14:paraId="570BB9DE" w14:textId="77777777" w:rsidR="00871284" w:rsidRDefault="00954BA1">
      <w:pPr>
        <w:numPr>
          <w:ilvl w:val="0"/>
          <w:numId w:val="8"/>
        </w:numPr>
        <w:spacing w:before="240"/>
        <w:jc w:val="both"/>
        <w:rPr>
          <w:rFonts w:ascii="Open Sans Light" w:eastAsia="Open Sans Light" w:hAnsi="Open Sans Light" w:cs="Open Sans Light"/>
        </w:rPr>
      </w:pPr>
      <w:r>
        <w:rPr>
          <w:rFonts w:ascii="Open Sans Light" w:eastAsia="Open Sans Light" w:hAnsi="Open Sans Light" w:cs="Open Sans Light"/>
        </w:rPr>
        <w:t>Preparation and Reference: Students place physical references (e.g., two marks of masking tape exactly 1 metre apart) in the real space to use later for scale calibration.</w:t>
      </w:r>
    </w:p>
    <w:p w14:paraId="77E667A4" w14:textId="77777777" w:rsidR="00871284" w:rsidRDefault="00954BA1">
      <w:pPr>
        <w:numPr>
          <w:ilvl w:val="0"/>
          <w:numId w:val="8"/>
        </w:numPr>
        <w:jc w:val="both"/>
        <w:rPr>
          <w:rFonts w:ascii="Open Sans Light" w:eastAsia="Open Sans Light" w:hAnsi="Open Sans Light" w:cs="Open Sans Light"/>
        </w:rPr>
      </w:pPr>
      <w:r>
        <w:rPr>
          <w:rFonts w:ascii="Open Sans Light" w:eastAsia="Open Sans Light" w:hAnsi="Open Sans Light" w:cs="Open Sans Light"/>
        </w:rPr>
        <w:t>Field scanning: Using Polycam, they capture the space by making continuous overlapping passes to generate the mesh.</w:t>
      </w:r>
    </w:p>
    <w:p w14:paraId="5D22F14B" w14:textId="77777777" w:rsidR="00871284" w:rsidRDefault="00954BA1">
      <w:pPr>
        <w:numPr>
          <w:ilvl w:val="0"/>
          <w:numId w:val="8"/>
        </w:numPr>
        <w:jc w:val="both"/>
        <w:rPr>
          <w:rFonts w:ascii="Open Sans Light" w:eastAsia="Open Sans Light" w:hAnsi="Open Sans Light" w:cs="Open Sans Light"/>
        </w:rPr>
      </w:pPr>
      <w:r>
        <w:rPr>
          <w:rFonts w:ascii="Open Sans Light" w:eastAsia="Open Sans Light" w:hAnsi="Open Sans Light" w:cs="Open Sans Light"/>
        </w:rPr>
        <w:t>Free Export and Import: They process the model on the mobile device, export it in .OBJ or .GLTF format, and import it into FreeCAD on the computer.</w:t>
      </w:r>
    </w:p>
    <w:p w14:paraId="208FA7AF" w14:textId="77777777" w:rsidR="00871284" w:rsidRDefault="00954BA1">
      <w:pPr>
        <w:numPr>
          <w:ilvl w:val="0"/>
          <w:numId w:val="8"/>
        </w:numPr>
        <w:jc w:val="both"/>
        <w:rPr>
          <w:rFonts w:ascii="Open Sans Light" w:eastAsia="Open Sans Light" w:hAnsi="Open Sans Light" w:cs="Open Sans Light"/>
        </w:rPr>
      </w:pPr>
      <w:r>
        <w:rPr>
          <w:rFonts w:ascii="Open Sans Light" w:eastAsia="Open Sans Light" w:hAnsi="Open Sans Light" w:cs="Open Sans Light"/>
        </w:rPr>
        <w:t>Calibration and Cleaning: Within FreeCAD, they check the distance between physical marks and apply a scale factor to achieve a 1:1 model.</w:t>
      </w:r>
    </w:p>
    <w:p w14:paraId="159DA9C4" w14:textId="1F6091A6" w:rsidR="00871284" w:rsidRPr="00233969" w:rsidRDefault="00954BA1" w:rsidP="00233969">
      <w:pPr>
        <w:numPr>
          <w:ilvl w:val="0"/>
          <w:numId w:val="8"/>
        </w:numPr>
        <w:spacing w:after="240"/>
        <w:jc w:val="both"/>
        <w:rPr>
          <w:rFonts w:ascii="Open Sans Light" w:eastAsia="Open Sans Light" w:hAnsi="Open Sans Light" w:cs="Open Sans Light"/>
        </w:rPr>
      </w:pPr>
      <w:r>
        <w:rPr>
          <w:rFonts w:ascii="Open Sans Light" w:eastAsia="Open Sans Light" w:hAnsi="Open Sans Light" w:cs="Open Sans Light"/>
        </w:rPr>
        <w:t>CAD Design: Using the mesh as a base, they design the furniture, allowing for clearances and planning for scribing panels to absorb wall irregularities.</w:t>
      </w:r>
    </w:p>
    <w:p w14:paraId="5C86805E" w14:textId="77777777" w:rsidR="00871284" w:rsidRDefault="00954BA1">
      <w:pPr>
        <w:pStyle w:val="Ttulo2"/>
        <w:jc w:val="both"/>
      </w:pPr>
      <w:r>
        <w:t>9. EXPECTED RESULTS</w:t>
      </w:r>
    </w:p>
    <w:p w14:paraId="2EF790E2"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Students will submit a digital project (.FCStd) containing both the original scanning mesh and the 3D solids of the designed furniture. A brief report must be attached, detailing which deviations (out-of-square angles, out-of-plumb walls) they discovered thanks to the scanner that would have gone unnoticed with a traditional tape measure.</w:t>
      </w:r>
    </w:p>
    <w:p w14:paraId="6A7DF5CE" w14:textId="77777777" w:rsidR="00871284" w:rsidRDefault="00954BA1">
      <w:pPr>
        <w:pStyle w:val="Ttulo2"/>
        <w:jc w:val="both"/>
      </w:pPr>
      <w:r>
        <w:lastRenderedPageBreak/>
        <w:t>10. EVALUATION CRITERIA</w:t>
      </w:r>
    </w:p>
    <w:p w14:paraId="7D4BD984"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Criterion 1: Quality and accuracy of the scan: The mesh does not have large "blind" spots and its scale has been correctly adjusted to 1:1 in the CAD software.</w:t>
      </w:r>
    </w:p>
    <w:p w14:paraId="61E49C8E"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Criterion 2: Adaptability of the design: The designed furniture (3D solids) physically fits into the simulated gap, does not collide with the virtual walls, and features well-planned scribing panels.</w:t>
      </w:r>
    </w:p>
    <w:p w14:paraId="1A56DA51"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Criterion 3: Competence in Open Source Software: Proper use of the feature tree in FreeCAD/Blender (creation of sketches, extrusions, organisation by parts).</w:t>
      </w:r>
    </w:p>
    <w:p w14:paraId="11020A07"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Assessment method (rubric/checklist/ peer review, etc.): Technical project evaluation rubric.</w:t>
      </w:r>
    </w:p>
    <w:p w14:paraId="4E79499B" w14:textId="2B78E830" w:rsidR="00871284" w:rsidRDefault="00954BA1" w:rsidP="00233969">
      <w:pPr>
        <w:spacing w:before="240" w:after="240"/>
        <w:jc w:val="both"/>
        <w:rPr>
          <w:rFonts w:ascii="Open Sans Light" w:eastAsia="Open Sans Light" w:hAnsi="Open Sans Light" w:cs="Open Sans Light"/>
        </w:rPr>
      </w:pPr>
      <w:r>
        <w:rPr>
          <w:rFonts w:ascii="Open Sans Light" w:eastAsia="Open Sans Light" w:hAnsi="Open Sans Light" w:cs="Open Sans Light"/>
        </w:rPr>
        <w:t>Type (formative/summative): Formative during the process and Summative upon the final 3D project submission.</w:t>
      </w:r>
    </w:p>
    <w:p w14:paraId="1E099328" w14:textId="77777777" w:rsidR="00871284" w:rsidRDefault="00954BA1">
      <w:pPr>
        <w:pStyle w:val="Ttulo2"/>
        <w:jc w:val="both"/>
      </w:pPr>
      <w:r>
        <w:t>11. COMMON ERRORS / TROUBLESHOOTING</w:t>
      </w:r>
    </w:p>
    <w:p w14:paraId="705F22D2"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Error 1: Incorrect scale when transferring to the PC. Solution: Teach the student to measure a known reference in the software and apply the relevant 3D scaling command in FreeCAD.</w:t>
      </w:r>
    </w:p>
    <w:p w14:paraId="667BD932" w14:textId="56C0548F"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Error 2: Scanner failure on smooth (white) walls. Solution: Apply small pieces of masking tape, sticky notes, or temporary marks to the wall before scanning to provide texture.</w:t>
      </w:r>
    </w:p>
    <w:p w14:paraId="38483313" w14:textId="77777777" w:rsidR="00871284" w:rsidRDefault="00954BA1">
      <w:pPr>
        <w:pStyle w:val="Ttulo2"/>
        <w:jc w:val="both"/>
      </w:pPr>
      <w:r>
        <w:t>12. FILES PROVIDED</w:t>
      </w:r>
    </w:p>
    <w:p w14:paraId="44DC268F"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File 1: 4M_Case_Study.pdf (Translated summary of the Polycam link regarding the importance of digitisation in on-site joinery).</w:t>
      </w:r>
    </w:p>
    <w:p w14:paraId="4CC020CD"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File 2: Tolerances_Evaluation_Template.ods (LibreOffice spreadsheet to record detected deviations).</w:t>
      </w:r>
    </w:p>
    <w:p w14:paraId="01B7450C" w14:textId="77777777" w:rsidR="00871284" w:rsidRDefault="00954BA1">
      <w:pPr>
        <w:pStyle w:val="Ttulo2"/>
        <w:jc w:val="both"/>
      </w:pPr>
      <w:r>
        <w:t>13. ADAPTATION &amp; CONTEXT</w:t>
      </w:r>
    </w:p>
    <w:p w14:paraId="6EE09866"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Original context of the exercise: The original link (4M Construction) is about residential space remodelling and rapid estimation for contractors.</w:t>
      </w:r>
    </w:p>
    <w:p w14:paraId="3943865B"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lastRenderedPageBreak/>
        <w:t>Adaptation made for woodworking VET: Adapted to the Furniture Manufacture and Assembly sector for designing bespoke fitted wardrobes overcoming architectural obstacles.</w:t>
      </w:r>
    </w:p>
    <w:p w14:paraId="6E8620DB"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Suggested course/module: "Definition of Joinery and Furniture Solutions", "Joinery Projects", or "Graphic Representation in Joinery".</w:t>
      </w:r>
    </w:p>
    <w:p w14:paraId="2AA75C8F"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Prerequisites: Basic prior knowledge in technical drawing and the use of 2D/3D CAD systems.</w:t>
      </w:r>
    </w:p>
    <w:p w14:paraId="71969C1C" w14:textId="77777777" w:rsidR="00871284" w:rsidRDefault="00954BA1">
      <w:pPr>
        <w:pStyle w:val="Ttulo2"/>
        <w:jc w:val="both"/>
      </w:pPr>
      <w:r>
        <w:t>14. TRANSFERABILITY</w:t>
      </w:r>
    </w:p>
    <w:p w14:paraId="39EFC6EC"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Applicability to other VET sectors: Highly transferable to Interior Works, Decoration, and Construction (e.g., setting out dry lining or plasterboard walls).</w:t>
      </w:r>
    </w:p>
    <w:p w14:paraId="3EAF232D" w14:textId="77777777" w:rsidR="00871284" w:rsidRDefault="00954BA1">
      <w:pPr>
        <w:spacing w:before="240" w:after="240"/>
        <w:jc w:val="both"/>
        <w:rPr>
          <w:rFonts w:ascii="Open Sans Light" w:eastAsia="Open Sans Light" w:hAnsi="Open Sans Light" w:cs="Open Sans Light"/>
        </w:rPr>
      </w:pPr>
      <w:r>
        <w:rPr>
          <w:rFonts w:ascii="Open Sans Light" w:eastAsia="Open Sans Light" w:hAnsi="Open Sans Light" w:cs="Open Sans Light"/>
        </w:rPr>
        <w:t>Required adaptations: Change the element to be designed (e.g., suspended ceilings, ventilation ducts, or pipe layouts).</w:t>
      </w:r>
    </w:p>
    <w:p w14:paraId="5FE54E36" w14:textId="77777777" w:rsidR="00871284" w:rsidRDefault="00954BA1">
      <w:pPr>
        <w:pStyle w:val="Ttulo2"/>
        <w:jc w:val="both"/>
      </w:pPr>
      <w:r>
        <w:t>15. ADDITIONAL NOTES</w:t>
      </w:r>
    </w:p>
    <w:p w14:paraId="7AF657CA" w14:textId="77777777" w:rsidR="00871284" w:rsidRDefault="00954BA1">
      <w:pPr>
        <w:spacing w:before="240" w:after="240"/>
        <w:jc w:val="both"/>
      </w:pPr>
      <w:r>
        <w:t>The use of FreeCAD/Blender in this exercise is intentional and vital for the Erasmus project. It demonstrates to educational centres and students that it is possible to implement Industry 4.0 technologies without incurring prohibitive private licence costs, thereby democratising access to technology in Vocational Training and supporting the Free Software ecosystem in European education.</w:t>
      </w:r>
    </w:p>
    <w:p w14:paraId="5792C8FB" w14:textId="77777777" w:rsidR="00871284" w:rsidRDefault="00871284"/>
    <w:p w14:paraId="353534E7" w14:textId="77777777" w:rsidR="00871284" w:rsidRDefault="00871284"/>
    <w:sectPr w:rsidR="00871284">
      <w:headerReference w:type="default" r:id="rId8"/>
      <w:headerReference w:type="first" r:id="rId9"/>
      <w:pgSz w:w="11906" w:h="16838"/>
      <w:pgMar w:top="2631" w:right="1701" w:bottom="1418" w:left="152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70908C" w14:textId="77777777" w:rsidR="00954BA1" w:rsidRDefault="00954BA1">
      <w:r>
        <w:separator/>
      </w:r>
    </w:p>
  </w:endnote>
  <w:endnote w:type="continuationSeparator" w:id="0">
    <w:p w14:paraId="1C9C6814" w14:textId="77777777" w:rsidR="00954BA1" w:rsidRDefault="00954B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Raleway Light">
    <w:charset w:val="00"/>
    <w:family w:val="auto"/>
    <w:pitch w:val="variable"/>
    <w:sig w:usb0="A00002FF" w:usb1="5000205B" w:usb2="00000000" w:usb3="00000000" w:csb0="00000197" w:csb1="00000000"/>
    <w:embedRegular r:id="rId1" w:fontKey="{FCD7999B-6630-4C67-B1DE-809B22554F85}"/>
  </w:font>
  <w:font w:name="Play">
    <w:charset w:val="00"/>
    <w:family w:val="auto"/>
    <w:pitch w:val="default"/>
    <w:embedRegular r:id="rId2" w:fontKey="{309C4750-6D8E-407E-892D-9DB9872B9757}"/>
  </w:font>
  <w:font w:name="Aptos">
    <w:charset w:val="00"/>
    <w:family w:val="swiss"/>
    <w:pitch w:val="variable"/>
    <w:sig w:usb0="20000287" w:usb1="00000003" w:usb2="00000000" w:usb3="00000000" w:csb0="0000019F" w:csb1="00000000"/>
    <w:embedRegular r:id="rId3" w:fontKey="{8BF6A793-0389-49A0-9A75-5F4288EC6AFC}"/>
    <w:embedItalic r:id="rId4" w:fontKey="{F9FAFC6C-F636-4928-B284-C4D537C1B2CB}"/>
  </w:font>
  <w:font w:name="Open Sans Light">
    <w:charset w:val="00"/>
    <w:family w:val="swiss"/>
    <w:pitch w:val="variable"/>
    <w:sig w:usb0="E00002EF" w:usb1="4000205B" w:usb2="00000028" w:usb3="00000000" w:csb0="0000019F" w:csb1="00000000"/>
    <w:embedRegular r:id="rId5" w:fontKey="{64AF273A-1FBA-42CE-9DCE-CFB526F0A0D4}"/>
  </w:font>
  <w:font w:name="Calibri">
    <w:panose1 w:val="020F0502020204030204"/>
    <w:charset w:val="00"/>
    <w:family w:val="swiss"/>
    <w:pitch w:val="variable"/>
    <w:sig w:usb0="E4002EFF" w:usb1="C200247B" w:usb2="00000009" w:usb3="00000000" w:csb0="000001FF" w:csb1="00000000"/>
    <w:embedRegular r:id="rId6" w:fontKey="{72205550-CD7F-47CB-A06F-C2A8A0878CA8}"/>
  </w:font>
  <w:font w:name="Cambria">
    <w:panose1 w:val="02040503050406030204"/>
    <w:charset w:val="00"/>
    <w:family w:val="roman"/>
    <w:pitch w:val="variable"/>
    <w:sig w:usb0="E00006FF" w:usb1="420024FF" w:usb2="02000000" w:usb3="00000000" w:csb0="0000019F" w:csb1="00000000"/>
    <w:embedRegular r:id="rId7" w:fontKey="{5A445062-8F66-4367-B08C-658E81083B4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E30153" w14:textId="77777777" w:rsidR="00954BA1" w:rsidRDefault="00954BA1">
      <w:r>
        <w:separator/>
      </w:r>
    </w:p>
  </w:footnote>
  <w:footnote w:type="continuationSeparator" w:id="0">
    <w:p w14:paraId="4887C316" w14:textId="77777777" w:rsidR="00954BA1" w:rsidRDefault="00954B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08565D" w14:textId="77777777" w:rsidR="00871284" w:rsidRDefault="00954BA1">
    <w:pPr>
      <w:pBdr>
        <w:top w:val="nil"/>
        <w:left w:val="nil"/>
        <w:bottom w:val="nil"/>
        <w:right w:val="nil"/>
        <w:between w:val="nil"/>
      </w:pBdr>
      <w:tabs>
        <w:tab w:val="center" w:pos="4252"/>
        <w:tab w:val="right" w:pos="8504"/>
      </w:tabs>
      <w:ind w:left="360"/>
      <w:rPr>
        <w:color w:val="000000"/>
      </w:rPr>
    </w:pPr>
    <w:r>
      <w:rPr>
        <w:noProof/>
        <w:color w:val="000000"/>
      </w:rPr>
      <w:drawing>
        <wp:anchor distT="0" distB="0" distL="0" distR="0" simplePos="0" relativeHeight="251658240" behindDoc="1" locked="0" layoutInCell="1" hidden="0" allowOverlap="1" wp14:anchorId="4021437E" wp14:editId="572704C0">
          <wp:simplePos x="0" y="0"/>
          <wp:positionH relativeFrom="page">
            <wp:posOffset>-61793</wp:posOffset>
          </wp:positionH>
          <wp:positionV relativeFrom="page">
            <wp:posOffset>-42229</wp:posOffset>
          </wp:positionV>
          <wp:extent cx="7606800" cy="10764000"/>
          <wp:effectExtent l="0" t="0" r="0" b="0"/>
          <wp:wrapNone/>
          <wp:docPr id="1" name="image1.png" descr="Imagen que contiene 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Patrón de fondo&#10;&#10;El contenido generado por IA puede ser incorrecto."/>
                  <pic:cNvPicPr preferRelativeResize="0"/>
                </pic:nvPicPr>
                <pic:blipFill>
                  <a:blip r:embed="rId1"/>
                  <a:srcRect/>
                  <a:stretch>
                    <a:fillRect/>
                  </a:stretch>
                </pic:blipFill>
                <pic:spPr>
                  <a:xfrm>
                    <a:off x="0" y="0"/>
                    <a:ext cx="7606800" cy="107640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3443C" w14:textId="77777777" w:rsidR="00871284" w:rsidRDefault="00954BA1">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14:anchorId="0EEE1AA3" wp14:editId="5F808D5E">
          <wp:simplePos x="0" y="0"/>
          <wp:positionH relativeFrom="page">
            <wp:posOffset>-64768</wp:posOffset>
          </wp:positionH>
          <wp:positionV relativeFrom="page">
            <wp:posOffset>-44777</wp:posOffset>
          </wp:positionV>
          <wp:extent cx="7606389" cy="10764000"/>
          <wp:effectExtent l="0" t="0" r="0" b="0"/>
          <wp:wrapNone/>
          <wp:docPr id="2" name="image2.png" descr="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Patrón de fondo&#10;&#10;El contenido generado por IA puede ser incorrecto."/>
                  <pic:cNvPicPr preferRelativeResize="0"/>
                </pic:nvPicPr>
                <pic:blipFill>
                  <a:blip r:embed="rId1"/>
                  <a:srcRect/>
                  <a:stretch>
                    <a:fillRect/>
                  </a:stretch>
                </pic:blipFill>
                <pic:spPr>
                  <a:xfrm>
                    <a:off x="0" y="0"/>
                    <a:ext cx="7606389" cy="107640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47415"/>
    <w:multiLevelType w:val="multilevel"/>
    <w:tmpl w:val="509E18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4E83124"/>
    <w:multiLevelType w:val="multilevel"/>
    <w:tmpl w:val="FF2260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1BC34C7"/>
    <w:multiLevelType w:val="multilevel"/>
    <w:tmpl w:val="F2C4D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AAE5634"/>
    <w:multiLevelType w:val="multilevel"/>
    <w:tmpl w:val="7C4E1A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3245C36"/>
    <w:multiLevelType w:val="multilevel"/>
    <w:tmpl w:val="AD16AB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725C7BDF"/>
    <w:multiLevelType w:val="multilevel"/>
    <w:tmpl w:val="E3E8F3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7DC0D6F"/>
    <w:multiLevelType w:val="multilevel"/>
    <w:tmpl w:val="2ED2AF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A0C62C0"/>
    <w:multiLevelType w:val="multilevel"/>
    <w:tmpl w:val="5EB26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62401691">
    <w:abstractNumId w:val="2"/>
  </w:num>
  <w:num w:numId="2" w16cid:durableId="371535004">
    <w:abstractNumId w:val="0"/>
  </w:num>
  <w:num w:numId="3" w16cid:durableId="604267453">
    <w:abstractNumId w:val="6"/>
  </w:num>
  <w:num w:numId="4" w16cid:durableId="1915510519">
    <w:abstractNumId w:val="1"/>
  </w:num>
  <w:num w:numId="5" w16cid:durableId="521209996">
    <w:abstractNumId w:val="7"/>
  </w:num>
  <w:num w:numId="6" w16cid:durableId="2126463451">
    <w:abstractNumId w:val="3"/>
  </w:num>
  <w:num w:numId="7" w16cid:durableId="554896577">
    <w:abstractNumId w:val="5"/>
  </w:num>
  <w:num w:numId="8" w16cid:durableId="103554117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1284"/>
    <w:rsid w:val="00233969"/>
    <w:rsid w:val="002F1176"/>
    <w:rsid w:val="00643526"/>
    <w:rsid w:val="00871284"/>
    <w:rsid w:val="00954BA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9C089D"/>
  <w15:docId w15:val="{16D59700-C52F-4299-8FA0-5FA0B159F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aleway Light" w:eastAsia="Raleway Light" w:hAnsi="Raleway Light" w:cs="Raleway Light"/>
        <w:sz w:val="24"/>
        <w:szCs w:val="24"/>
        <w:lang w:val="en-GB"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rFonts w:ascii="Aptos" w:eastAsia="Aptos" w:hAnsi="Aptos" w:cs="Aptos"/>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Ttulo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Ttulo6">
    <w:name w:val="heading 6"/>
    <w:basedOn w:val="Normal"/>
    <w:next w:val="Normal"/>
    <w:uiPriority w:val="9"/>
    <w:semiHidden/>
    <w:unhideWhenUsed/>
    <w:qFormat/>
    <w:pPr>
      <w:keepNext/>
      <w:keepLines/>
      <w:spacing w:before="40"/>
      <w:outlineLvl w:val="5"/>
    </w:pPr>
    <w:rPr>
      <w:rFonts w:ascii="Aptos" w:eastAsia="Aptos" w:hAnsi="Aptos" w:cs="Aptos"/>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pPr>
    <w:rPr>
      <w:rFonts w:ascii="Aptos" w:eastAsia="Aptos" w:hAnsi="Aptos" w:cs="Aptos"/>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cz/DsmE3lwu6RvBX8ER7sAb0QQ==">CgMxLjA4AHIhMXNJTXBVbXZQYVNJY2lHUkVtZ1F4Ym9ocGxCS3BRQkta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Pages>
  <Words>1318</Words>
  <Characters>7249</Characters>
  <Application>Microsoft Office Word</Application>
  <DocSecurity>0</DocSecurity>
  <Lines>60</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Juan Carlos  Bañón</cp:lastModifiedBy>
  <cp:revision>3</cp:revision>
  <dcterms:created xsi:type="dcterms:W3CDTF">2026-04-21T08:13:00Z</dcterms:created>
  <dcterms:modified xsi:type="dcterms:W3CDTF">2026-04-21T08:24:00Z</dcterms:modified>
</cp:coreProperties>
</file>